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1C9A9" w14:textId="77777777" w:rsidR="007D7968" w:rsidRDefault="00DF014C">
      <w:pPr>
        <w:spacing w:line="36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pt-BR"/>
        </w:rPr>
        <w:t>COMUNICADO VIGILÂNCIA EM SAÚDE</w:t>
      </w:r>
    </w:p>
    <w:p w14:paraId="7A9260FC" w14:textId="77777777" w:rsidR="007D7968" w:rsidRPr="00391C72" w:rsidRDefault="00DF01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hd w:val="clear" w:color="auto" w:fill="FDFDFD"/>
        </w:rPr>
        <w:t xml:space="preserve">- </w:t>
      </w:r>
      <w:r w:rsidR="00400C60">
        <w:rPr>
          <w:rFonts w:ascii="Times New Roman" w:hAnsi="Times New Roman" w:cs="Times New Roman"/>
          <w:b/>
          <w:bCs/>
          <w:shd w:val="clear" w:color="auto" w:fill="FDFDFD"/>
        </w:rPr>
        <w:t>Testage</w:t>
      </w:r>
      <w:r w:rsidR="00400C60" w:rsidRPr="00391C72">
        <w:rPr>
          <w:rFonts w:ascii="Times New Roman" w:hAnsi="Times New Roman" w:cs="Times New Roman"/>
          <w:b/>
          <w:bCs/>
          <w:shd w:val="clear" w:color="auto" w:fill="FDFDFD"/>
        </w:rPr>
        <w:t>m para Covid-19</w:t>
      </w:r>
      <w:r w:rsidRPr="00391C72">
        <w:rPr>
          <w:rStyle w:val="zmsearchresult"/>
          <w:rFonts w:ascii="Times New Roman" w:hAnsi="Times New Roman" w:cs="Times New Roman"/>
          <w:b/>
          <w:bCs/>
        </w:rPr>
        <w:t xml:space="preserve"> -</w:t>
      </w:r>
    </w:p>
    <w:p w14:paraId="5C9FA8D8" w14:textId="77777777" w:rsidR="007D7968" w:rsidRPr="00391C72" w:rsidRDefault="007D7968">
      <w:pPr>
        <w:rPr>
          <w:rFonts w:ascii="Times New Roman" w:hAnsi="Times New Roman" w:cs="Times New Roman"/>
          <w:highlight w:val="white"/>
        </w:rPr>
      </w:pPr>
    </w:p>
    <w:p w14:paraId="454CC145" w14:textId="61D04AC1" w:rsidR="00E1483F" w:rsidRPr="00391C72" w:rsidRDefault="00400C60" w:rsidP="00AE5DAC">
      <w:pPr>
        <w:spacing w:after="240" w:line="360" w:lineRule="auto"/>
        <w:ind w:firstLine="708"/>
        <w:jc w:val="both"/>
        <w:rPr>
          <w:rFonts w:ascii="Times New Roman" w:hAnsi="Times New Roman" w:cs="Times New Roman"/>
          <w:shd w:val="clear" w:color="auto" w:fill="FDFDFD"/>
        </w:rPr>
      </w:pPr>
      <w:r w:rsidRPr="00391C72">
        <w:rPr>
          <w:rFonts w:ascii="Times New Roman" w:hAnsi="Times New Roman" w:cs="Times New Roman"/>
          <w:shd w:val="clear" w:color="auto" w:fill="FDFDFD"/>
        </w:rPr>
        <w:t>A Secretaria</w:t>
      </w:r>
      <w:r w:rsidR="00DF014C" w:rsidRPr="00391C72">
        <w:rPr>
          <w:rFonts w:ascii="Times New Roman" w:hAnsi="Times New Roman" w:cs="Times New Roman"/>
          <w:shd w:val="clear" w:color="auto" w:fill="FDFDFD"/>
        </w:rPr>
        <w:t xml:space="preserve"> d</w:t>
      </w:r>
      <w:r w:rsidRPr="00391C72">
        <w:rPr>
          <w:rFonts w:ascii="Times New Roman" w:hAnsi="Times New Roman" w:cs="Times New Roman"/>
          <w:shd w:val="clear" w:color="auto" w:fill="FDFDFD"/>
        </w:rPr>
        <w:t>e</w:t>
      </w:r>
      <w:r w:rsidR="00DF014C" w:rsidRPr="00391C72">
        <w:rPr>
          <w:rFonts w:ascii="Times New Roman" w:hAnsi="Times New Roman" w:cs="Times New Roman"/>
          <w:shd w:val="clear" w:color="auto" w:fill="FDFDFD"/>
        </w:rPr>
        <w:t xml:space="preserve"> Município</w:t>
      </w:r>
      <w:r w:rsidRPr="00391C72">
        <w:rPr>
          <w:rFonts w:ascii="Times New Roman" w:hAnsi="Times New Roman" w:cs="Times New Roman"/>
          <w:shd w:val="clear" w:color="auto" w:fill="FDFDFD"/>
        </w:rPr>
        <w:t xml:space="preserve"> da Saúde</w:t>
      </w:r>
      <w:r w:rsidR="00DF014C" w:rsidRPr="00391C72">
        <w:rPr>
          <w:rFonts w:ascii="Times New Roman" w:hAnsi="Times New Roman" w:cs="Times New Roman"/>
          <w:shd w:val="clear" w:color="auto" w:fill="FDFDFD"/>
        </w:rPr>
        <w:t xml:space="preserve"> do Rio Grande</w:t>
      </w:r>
      <w:r w:rsidR="00432201" w:rsidRPr="00391C72">
        <w:rPr>
          <w:rFonts w:ascii="Times New Roman" w:hAnsi="Times New Roman" w:cs="Times New Roman"/>
          <w:shd w:val="clear" w:color="auto" w:fill="FDFDFD"/>
        </w:rPr>
        <w:t>,</w:t>
      </w:r>
      <w:r w:rsidR="00DA4646">
        <w:rPr>
          <w:rFonts w:ascii="Times New Roman" w:hAnsi="Times New Roman" w:cs="Times New Roman"/>
          <w:shd w:val="clear" w:color="auto" w:fill="FDFDFD"/>
        </w:rPr>
        <w:t xml:space="preserve"> por intermédio da Vigilância em S</w:t>
      </w:r>
      <w:r w:rsidR="0080661E" w:rsidRPr="00391C72">
        <w:rPr>
          <w:rFonts w:ascii="Times New Roman" w:hAnsi="Times New Roman" w:cs="Times New Roman"/>
          <w:shd w:val="clear" w:color="auto" w:fill="FDFDFD"/>
        </w:rPr>
        <w:t>aúde</w:t>
      </w:r>
      <w:r w:rsidR="00432201" w:rsidRPr="00391C72">
        <w:rPr>
          <w:rFonts w:ascii="Times New Roman" w:hAnsi="Times New Roman" w:cs="Times New Roman"/>
          <w:shd w:val="clear" w:color="auto" w:fill="FDFDFD"/>
        </w:rPr>
        <w:t xml:space="preserve">, 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esclarece </w:t>
      </w:r>
      <w:r w:rsidR="00432201" w:rsidRPr="00391C72">
        <w:rPr>
          <w:rFonts w:ascii="Times New Roman" w:hAnsi="Times New Roman" w:cs="Times New Roman"/>
          <w:shd w:val="clear" w:color="auto" w:fill="FDFDFD"/>
        </w:rPr>
        <w:t>à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 população </w:t>
      </w:r>
      <w:r w:rsidR="00AE5DAC" w:rsidRPr="00391C72">
        <w:rPr>
          <w:rFonts w:ascii="Times New Roman" w:hAnsi="Times New Roman" w:cs="Times New Roman"/>
          <w:shd w:val="clear" w:color="auto" w:fill="FDFDFD"/>
        </w:rPr>
        <w:t>acerca d</w:t>
      </w:r>
      <w:r w:rsidR="0080661E" w:rsidRPr="00391C72">
        <w:rPr>
          <w:rFonts w:ascii="Times New Roman" w:hAnsi="Times New Roman" w:cs="Times New Roman"/>
          <w:shd w:val="clear" w:color="auto" w:fill="FDFDFD"/>
        </w:rPr>
        <w:t>os</w:t>
      </w:r>
      <w:r w:rsidR="00E1483F" w:rsidRPr="00391C72">
        <w:rPr>
          <w:rFonts w:ascii="Times New Roman" w:hAnsi="Times New Roman" w:cs="Times New Roman"/>
          <w:shd w:val="clear" w:color="auto" w:fill="FDFDFD"/>
        </w:rPr>
        <w:t xml:space="preserve"> m</w:t>
      </w:r>
      <w:r w:rsidR="00E1483F" w:rsidRPr="00391C72">
        <w:rPr>
          <w:rFonts w:ascii="Times New Roman" w:hAnsi="Times New Roman" w:cs="Times New Roman"/>
        </w:rPr>
        <w:t xml:space="preserve">étodos disponíveis para a identificação do SARS-Cov-2 </w:t>
      </w:r>
      <w:r w:rsidR="007A2CEE">
        <w:rPr>
          <w:rFonts w:ascii="Times New Roman" w:hAnsi="Times New Roman" w:cs="Times New Roman"/>
        </w:rPr>
        <w:t xml:space="preserve">(novo coronavírus) </w:t>
      </w:r>
      <w:r w:rsidR="00E1483F" w:rsidRPr="00391C72">
        <w:rPr>
          <w:rFonts w:ascii="Times New Roman" w:hAnsi="Times New Roman" w:cs="Times New Roman"/>
          <w:shd w:val="clear" w:color="auto" w:fill="FDFDFD"/>
        </w:rPr>
        <w:t>e</w:t>
      </w:r>
      <w:r w:rsidR="00391C72">
        <w:rPr>
          <w:rFonts w:ascii="Times New Roman" w:hAnsi="Times New Roman" w:cs="Times New Roman"/>
          <w:shd w:val="clear" w:color="auto" w:fill="FDFDFD"/>
        </w:rPr>
        <w:t xml:space="preserve"> os </w:t>
      </w:r>
      <w:r w:rsidR="0080661E" w:rsidRPr="00391C72">
        <w:rPr>
          <w:rFonts w:ascii="Times New Roman" w:hAnsi="Times New Roman" w:cs="Times New Roman"/>
          <w:shd w:val="clear" w:color="auto" w:fill="FDFDFD"/>
        </w:rPr>
        <w:t>critérios utilizados no diagnóstico da Covid-19.</w:t>
      </w:r>
      <w:r w:rsidR="00E451A8" w:rsidRPr="00391C72">
        <w:rPr>
          <w:rFonts w:ascii="Times New Roman" w:hAnsi="Times New Roman" w:cs="Times New Roman"/>
          <w:shd w:val="clear" w:color="auto" w:fill="FDFDFD"/>
        </w:rPr>
        <w:t xml:space="preserve"> </w:t>
      </w:r>
      <w:r w:rsidR="000409D9" w:rsidRPr="00391C72">
        <w:rPr>
          <w:rFonts w:ascii="Times New Roman" w:hAnsi="Times New Roman" w:cs="Times New Roman"/>
          <w:shd w:val="clear" w:color="auto" w:fill="FDFDFD"/>
        </w:rPr>
        <w:t>Os testes s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ão </w:t>
      </w:r>
      <w:r w:rsidR="00E1483F" w:rsidRPr="00391C72">
        <w:rPr>
          <w:rFonts w:ascii="Times New Roman" w:hAnsi="Times New Roman" w:cs="Times New Roman"/>
          <w:shd w:val="clear" w:color="auto" w:fill="FDFDFD"/>
        </w:rPr>
        <w:t>dispensados pelo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 M</w:t>
      </w:r>
      <w:r w:rsidR="000409D9" w:rsidRPr="00391C72">
        <w:rPr>
          <w:rFonts w:ascii="Times New Roman" w:hAnsi="Times New Roman" w:cs="Times New Roman"/>
          <w:shd w:val="clear" w:color="auto" w:fill="FDFDFD"/>
        </w:rPr>
        <w:t>inistério da Saúde e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 distribuídos pelo Estado</w:t>
      </w:r>
      <w:r w:rsidR="00432201" w:rsidRPr="00391C72">
        <w:rPr>
          <w:rFonts w:ascii="Times New Roman" w:hAnsi="Times New Roman" w:cs="Times New Roman"/>
          <w:shd w:val="clear" w:color="auto" w:fill="FDFDFD"/>
        </w:rPr>
        <w:t>,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 </w:t>
      </w:r>
      <w:r w:rsidR="00DA4646">
        <w:rPr>
          <w:rFonts w:ascii="Times New Roman" w:hAnsi="Times New Roman" w:cs="Times New Roman"/>
          <w:shd w:val="clear" w:color="auto" w:fill="FDFDFD"/>
        </w:rPr>
        <w:t>por meio das</w:t>
      </w:r>
      <w:r w:rsidR="0080661E" w:rsidRPr="00391C72">
        <w:rPr>
          <w:rFonts w:ascii="Times New Roman" w:hAnsi="Times New Roman" w:cs="Times New Roman"/>
          <w:shd w:val="clear" w:color="auto" w:fill="FDFDFD"/>
        </w:rPr>
        <w:t xml:space="preserve"> </w:t>
      </w:r>
      <w:r w:rsidR="005F6668" w:rsidRPr="00391C72">
        <w:rPr>
          <w:rFonts w:ascii="Times New Roman" w:hAnsi="Times New Roman" w:cs="Times New Roman"/>
          <w:shd w:val="clear" w:color="auto" w:fill="FDFDFD"/>
        </w:rPr>
        <w:t>C</w:t>
      </w:r>
      <w:r w:rsidR="0080661E" w:rsidRPr="00391C72">
        <w:rPr>
          <w:rFonts w:ascii="Times New Roman" w:hAnsi="Times New Roman" w:cs="Times New Roman"/>
          <w:shd w:val="clear" w:color="auto" w:fill="FDFDFD"/>
        </w:rPr>
        <w:t>oordenadorias</w:t>
      </w:r>
      <w:r w:rsidR="005F6668" w:rsidRPr="00391C72">
        <w:rPr>
          <w:rFonts w:ascii="Times New Roman" w:hAnsi="Times New Roman" w:cs="Times New Roman"/>
          <w:shd w:val="clear" w:color="auto" w:fill="FDFDFD"/>
        </w:rPr>
        <w:t xml:space="preserve"> de Saúde</w:t>
      </w:r>
      <w:r w:rsidR="00432201" w:rsidRPr="00391C72">
        <w:rPr>
          <w:rFonts w:ascii="Times New Roman" w:hAnsi="Times New Roman" w:cs="Times New Roman"/>
          <w:shd w:val="clear" w:color="auto" w:fill="FDFDFD"/>
        </w:rPr>
        <w:t>,</w:t>
      </w:r>
      <w:r w:rsidR="00E1483F" w:rsidRPr="00391C72">
        <w:rPr>
          <w:rFonts w:ascii="Times New Roman" w:hAnsi="Times New Roman" w:cs="Times New Roman"/>
          <w:shd w:val="clear" w:color="auto" w:fill="FDFDFD"/>
        </w:rPr>
        <w:t xml:space="preserve"> para os </w:t>
      </w:r>
      <w:r w:rsidR="00432201" w:rsidRPr="00391C72">
        <w:rPr>
          <w:rFonts w:ascii="Times New Roman" w:hAnsi="Times New Roman" w:cs="Times New Roman"/>
          <w:shd w:val="clear" w:color="auto" w:fill="FDFDFD"/>
        </w:rPr>
        <w:t>M</w:t>
      </w:r>
      <w:r w:rsidR="00E1483F" w:rsidRPr="00391C72">
        <w:rPr>
          <w:rFonts w:ascii="Times New Roman" w:hAnsi="Times New Roman" w:cs="Times New Roman"/>
          <w:shd w:val="clear" w:color="auto" w:fill="FDFDFD"/>
        </w:rPr>
        <w:t>unicípios.</w:t>
      </w:r>
    </w:p>
    <w:p w14:paraId="5D9DCBD9" w14:textId="58BFDA14" w:rsidR="009F4C5A" w:rsidRPr="00391C72" w:rsidRDefault="009F4C5A" w:rsidP="00AE5DAC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</w:rPr>
        <w:t>Os métodos de diagnóstico laboratorial são definidos de acordo com o período de evolução da doença. Do 3º ao 5º dia de início dos sintomas, observa-se um aumento da carga viral, sendo este o melhor período para identificação do vírus</w:t>
      </w:r>
      <w:r w:rsidR="00391C72">
        <w:rPr>
          <w:rFonts w:ascii="Times New Roman" w:hAnsi="Times New Roman" w:cs="Times New Roman"/>
        </w:rPr>
        <w:t xml:space="preserve"> através do T</w:t>
      </w:r>
      <w:r w:rsidR="00432201" w:rsidRPr="00391C72">
        <w:rPr>
          <w:rFonts w:ascii="Times New Roman" w:hAnsi="Times New Roman" w:cs="Times New Roman"/>
        </w:rPr>
        <w:t>este</w:t>
      </w:r>
      <w:r w:rsidR="00391C72">
        <w:rPr>
          <w:rFonts w:ascii="Times New Roman" w:hAnsi="Times New Roman" w:cs="Times New Roman"/>
        </w:rPr>
        <w:t xml:space="preserve"> Molecular</w:t>
      </w:r>
      <w:r w:rsidRPr="00391C72">
        <w:rPr>
          <w:rFonts w:ascii="Times New Roman" w:hAnsi="Times New Roman" w:cs="Times New Roman"/>
        </w:rPr>
        <w:t xml:space="preserve"> RT-PCR. A partir do 10º dia, há um decréscimo da carga viral e a elevação da titulação de anticorpos </w:t>
      </w:r>
      <w:proofErr w:type="spellStart"/>
      <w:proofErr w:type="gramStart"/>
      <w:r w:rsidRPr="00391C72">
        <w:rPr>
          <w:rFonts w:ascii="Times New Roman" w:hAnsi="Times New Roman" w:cs="Times New Roman"/>
        </w:rPr>
        <w:t>IgM</w:t>
      </w:r>
      <w:proofErr w:type="spellEnd"/>
      <w:proofErr w:type="gramEnd"/>
      <w:r w:rsidRPr="00391C72">
        <w:rPr>
          <w:rFonts w:ascii="Times New Roman" w:hAnsi="Times New Roman" w:cs="Times New Roman"/>
        </w:rPr>
        <w:t xml:space="preserve"> e </w:t>
      </w:r>
      <w:proofErr w:type="spellStart"/>
      <w:r w:rsidRPr="00391C72">
        <w:rPr>
          <w:rFonts w:ascii="Times New Roman" w:hAnsi="Times New Roman" w:cs="Times New Roman"/>
        </w:rPr>
        <w:t>IgG</w:t>
      </w:r>
      <w:proofErr w:type="spellEnd"/>
      <w:r w:rsidRPr="00391C72">
        <w:rPr>
          <w:rFonts w:ascii="Times New Roman" w:hAnsi="Times New Roman" w:cs="Times New Roman"/>
        </w:rPr>
        <w:t>, quando</w:t>
      </w:r>
      <w:r w:rsidR="00AE5DAC" w:rsidRPr="00391C72">
        <w:rPr>
          <w:rFonts w:ascii="Times New Roman" w:hAnsi="Times New Roman" w:cs="Times New Roman"/>
        </w:rPr>
        <w:t xml:space="preserve"> então</w:t>
      </w:r>
      <w:r w:rsidRPr="00391C72">
        <w:rPr>
          <w:rFonts w:ascii="Times New Roman" w:hAnsi="Times New Roman" w:cs="Times New Roman"/>
        </w:rPr>
        <w:t xml:space="preserve"> se torna viável a utilização de teste sorológico, Teste rápido IGM </w:t>
      </w:r>
      <w:r w:rsidR="00AE5DAC" w:rsidRPr="00391C72">
        <w:rPr>
          <w:rFonts w:ascii="Times New Roman" w:hAnsi="Times New Roman" w:cs="Times New Roman"/>
        </w:rPr>
        <w:t xml:space="preserve">e </w:t>
      </w:r>
      <w:r w:rsidRPr="00391C72">
        <w:rPr>
          <w:rFonts w:ascii="Times New Roman" w:hAnsi="Times New Roman" w:cs="Times New Roman"/>
        </w:rPr>
        <w:t>IgG de Anticorpos.</w:t>
      </w:r>
    </w:p>
    <w:p w14:paraId="54D161E4" w14:textId="3F9D2DA6" w:rsidR="00391C72" w:rsidRPr="00391C72" w:rsidRDefault="00391C72" w:rsidP="00391C72">
      <w:pPr>
        <w:spacing w:after="240" w:line="360" w:lineRule="auto"/>
        <w:ind w:firstLine="708"/>
        <w:jc w:val="both"/>
        <w:rPr>
          <w:rFonts w:ascii="Times New Roman" w:hAnsi="Times New Roman" w:cs="Times New Roman"/>
          <w:shd w:val="clear" w:color="auto" w:fill="FDFDFD"/>
        </w:rPr>
      </w:pPr>
      <w:r w:rsidRPr="00391C72">
        <w:rPr>
          <w:rFonts w:ascii="Times New Roman" w:hAnsi="Times New Roman" w:cs="Times New Roman"/>
          <w:b/>
          <w:shd w:val="clear" w:color="auto" w:fill="FDFDFD"/>
        </w:rPr>
        <w:t>Teste Molecular de PCR</w:t>
      </w:r>
      <w:r w:rsidRPr="00391C72">
        <w:rPr>
          <w:rFonts w:ascii="Times New Roman" w:hAnsi="Times New Roman" w:cs="Times New Roman"/>
          <w:shd w:val="clear" w:color="auto" w:fill="FDFDFD"/>
        </w:rPr>
        <w:t xml:space="preserve">, “padrão ouro”, </w:t>
      </w:r>
      <w:r w:rsidR="009F4C5A" w:rsidRPr="00391C72">
        <w:rPr>
          <w:rFonts w:ascii="Times New Roman" w:hAnsi="Times New Roman" w:cs="Times New Roman"/>
        </w:rPr>
        <w:t xml:space="preserve">é uma técnica de laboratório baseada no princípio da reação em cadeia da polimerase (PCR). A detecção do vírus por RT-PCR em tempo real </w:t>
      </w:r>
      <w:r w:rsidR="00AE5DAC" w:rsidRPr="00391C72">
        <w:rPr>
          <w:rFonts w:ascii="Times New Roman" w:hAnsi="Times New Roman" w:cs="Times New Roman"/>
        </w:rPr>
        <w:t>é</w:t>
      </w:r>
      <w:r w:rsidR="009F4C5A" w:rsidRPr="00391C72">
        <w:rPr>
          <w:rFonts w:ascii="Times New Roman" w:hAnsi="Times New Roman" w:cs="Times New Roman"/>
        </w:rPr>
        <w:t xml:space="preserve"> o teste laboratorial de escolha para o diagnóstico.</w:t>
      </w:r>
      <w:r w:rsidR="00432201" w:rsidRPr="00391C72">
        <w:rPr>
          <w:rFonts w:ascii="Times New Roman" w:hAnsi="Times New Roman" w:cs="Times New Roman"/>
          <w:shd w:val="clear" w:color="auto" w:fill="FDFDFD"/>
        </w:rPr>
        <w:t xml:space="preserve"> Esse teste é feito a partir da coleta de amostra clínica (secreç</w:t>
      </w:r>
      <w:r w:rsidRPr="00391C72">
        <w:rPr>
          <w:rFonts w:ascii="Times New Roman" w:hAnsi="Times New Roman" w:cs="Times New Roman"/>
          <w:shd w:val="clear" w:color="auto" w:fill="FDFDFD"/>
        </w:rPr>
        <w:t>ão de nasofaringe e orofaringe), sendo o teste definitivo segundo a Organização Mundial da Saúde (OMS)</w:t>
      </w:r>
      <w:r w:rsidR="00DA4646">
        <w:rPr>
          <w:rFonts w:ascii="Times New Roman" w:hAnsi="Times New Roman" w:cs="Times New Roman"/>
          <w:shd w:val="clear" w:color="auto" w:fill="FDFDFD"/>
        </w:rPr>
        <w:t>.</w:t>
      </w:r>
    </w:p>
    <w:p w14:paraId="6F099ADD" w14:textId="6DD480A1" w:rsidR="00A9196F" w:rsidRPr="00391C72" w:rsidRDefault="00391C72" w:rsidP="00AE5DAC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  <w:b/>
        </w:rPr>
        <w:t>Teste Rápido</w:t>
      </w:r>
      <w:r w:rsidR="00F20D4C" w:rsidRPr="00391C72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A</w:t>
      </w:r>
      <w:r w:rsidR="00A9196F" w:rsidRPr="00391C72">
        <w:rPr>
          <w:rFonts w:ascii="Times New Roman" w:hAnsi="Times New Roman" w:cs="Times New Roman"/>
          <w:b/>
        </w:rPr>
        <w:t xml:space="preserve">nticorpos </w:t>
      </w:r>
      <w:proofErr w:type="spellStart"/>
      <w:proofErr w:type="gramStart"/>
      <w:r w:rsidR="00F20D4C" w:rsidRPr="00391C72">
        <w:rPr>
          <w:rFonts w:ascii="Times New Roman" w:hAnsi="Times New Roman" w:cs="Times New Roman"/>
          <w:b/>
        </w:rPr>
        <w:t>IgM</w:t>
      </w:r>
      <w:proofErr w:type="spellEnd"/>
      <w:proofErr w:type="gramEnd"/>
      <w:r w:rsidR="00F20D4C" w:rsidRPr="00391C72">
        <w:rPr>
          <w:rFonts w:ascii="Times New Roman" w:hAnsi="Times New Roman" w:cs="Times New Roman"/>
          <w:b/>
        </w:rPr>
        <w:t xml:space="preserve"> e </w:t>
      </w:r>
      <w:proofErr w:type="spellStart"/>
      <w:r w:rsidR="00F20D4C" w:rsidRPr="00391C72">
        <w:rPr>
          <w:rFonts w:ascii="Times New Roman" w:hAnsi="Times New Roman" w:cs="Times New Roman"/>
          <w:b/>
        </w:rPr>
        <w:t>IgG</w:t>
      </w:r>
      <w:proofErr w:type="spellEnd"/>
      <w:r w:rsidR="00F20D4C" w:rsidRPr="00391C72">
        <w:rPr>
          <w:rFonts w:ascii="Times New Roman" w:hAnsi="Times New Roman" w:cs="Times New Roman"/>
        </w:rPr>
        <w:t xml:space="preserve"> são testes de sorologia</w:t>
      </w:r>
      <w:r w:rsidR="0029537E" w:rsidRPr="00391C72">
        <w:rPr>
          <w:rFonts w:ascii="Times New Roman" w:hAnsi="Times New Roman" w:cs="Times New Roman"/>
        </w:rPr>
        <w:t xml:space="preserve"> de alta especificidade e</w:t>
      </w:r>
      <w:r w:rsidR="00FB675F" w:rsidRPr="00391C72">
        <w:rPr>
          <w:rFonts w:ascii="Times New Roman" w:hAnsi="Times New Roman" w:cs="Times New Roman"/>
        </w:rPr>
        <w:t xml:space="preserve"> de fácil execução. O</w:t>
      </w:r>
      <w:r w:rsidR="00A9196F" w:rsidRPr="00391C72">
        <w:rPr>
          <w:rFonts w:ascii="Times New Roman" w:hAnsi="Times New Roman" w:cs="Times New Roman"/>
        </w:rPr>
        <w:t xml:space="preserve">s anticorpos aparecem entre 10 a 20 dias após a </w:t>
      </w:r>
      <w:r w:rsidR="00AE5DAC" w:rsidRPr="00391C72">
        <w:rPr>
          <w:rFonts w:ascii="Times New Roman" w:hAnsi="Times New Roman" w:cs="Times New Roman"/>
        </w:rPr>
        <w:t>infecção</w:t>
      </w:r>
      <w:r w:rsidR="0029537E" w:rsidRPr="00391C72">
        <w:rPr>
          <w:rFonts w:ascii="Times New Roman" w:hAnsi="Times New Roman" w:cs="Times New Roman"/>
        </w:rPr>
        <w:t>. É uma ferramenta de diagnóstico</w:t>
      </w:r>
      <w:r w:rsidR="00AE5DAC" w:rsidRPr="00391C72">
        <w:rPr>
          <w:rFonts w:ascii="Times New Roman" w:hAnsi="Times New Roman" w:cs="Times New Roman"/>
        </w:rPr>
        <w:t xml:space="preserve"> indicada para ser utilizada na </w:t>
      </w:r>
      <w:r w:rsidR="00F20D4C" w:rsidRPr="00391C72">
        <w:rPr>
          <w:rFonts w:ascii="Times New Roman" w:hAnsi="Times New Roman" w:cs="Times New Roman"/>
        </w:rPr>
        <w:t>fase de convalescença da doença</w:t>
      </w:r>
      <w:r w:rsidR="005F6668" w:rsidRPr="00391C72">
        <w:rPr>
          <w:rFonts w:ascii="Times New Roman" w:hAnsi="Times New Roman" w:cs="Times New Roman"/>
        </w:rPr>
        <w:t xml:space="preserve"> e auxilia o mapeamento da população que já teve o vírus ou foi exposta ao SARS-COV-2</w:t>
      </w:r>
      <w:r w:rsidRPr="00391C72">
        <w:rPr>
          <w:rFonts w:ascii="Times New Roman" w:hAnsi="Times New Roman" w:cs="Times New Roman"/>
        </w:rPr>
        <w:t>, mas NÃO têm função de diagnóstico.</w:t>
      </w:r>
    </w:p>
    <w:p w14:paraId="699E94D6" w14:textId="4BA07658" w:rsidR="0029537E" w:rsidRPr="00391C72" w:rsidRDefault="00FB675F" w:rsidP="00AE5DAC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</w:rPr>
        <w:t xml:space="preserve">Os testes rápidos </w:t>
      </w:r>
      <w:r w:rsidR="0029537E" w:rsidRPr="00391C72">
        <w:rPr>
          <w:rFonts w:ascii="Times New Roman" w:hAnsi="Times New Roman" w:cs="Times New Roman"/>
        </w:rPr>
        <w:t>têm</w:t>
      </w:r>
      <w:r w:rsidRPr="00391C72">
        <w:rPr>
          <w:rFonts w:ascii="Times New Roman" w:hAnsi="Times New Roman" w:cs="Times New Roman"/>
        </w:rPr>
        <w:t xml:space="preserve"> sido utilizados para controle epidemiológico e </w:t>
      </w:r>
      <w:r w:rsidR="0029537E" w:rsidRPr="00391C72">
        <w:rPr>
          <w:rFonts w:ascii="Times New Roman" w:hAnsi="Times New Roman" w:cs="Times New Roman"/>
        </w:rPr>
        <w:t xml:space="preserve">monitoramento de </w:t>
      </w:r>
      <w:proofErr w:type="spellStart"/>
      <w:r w:rsidR="0029537E" w:rsidRPr="00391C72">
        <w:rPr>
          <w:rFonts w:ascii="Times New Roman" w:hAnsi="Times New Roman" w:cs="Times New Roman"/>
        </w:rPr>
        <w:t>contactantes</w:t>
      </w:r>
      <w:proofErr w:type="spellEnd"/>
      <w:r w:rsidR="0029537E" w:rsidRPr="00391C72">
        <w:rPr>
          <w:rFonts w:ascii="Times New Roman" w:hAnsi="Times New Roman" w:cs="Times New Roman"/>
        </w:rPr>
        <w:t xml:space="preserve"> próximo</w:t>
      </w:r>
      <w:r w:rsidR="00AE5DAC" w:rsidRPr="00391C72">
        <w:rPr>
          <w:rFonts w:ascii="Times New Roman" w:hAnsi="Times New Roman" w:cs="Times New Roman"/>
        </w:rPr>
        <w:t>s</w:t>
      </w:r>
      <w:r w:rsidR="0029537E" w:rsidRPr="00391C72">
        <w:rPr>
          <w:rFonts w:ascii="Times New Roman" w:hAnsi="Times New Roman" w:cs="Times New Roman"/>
        </w:rPr>
        <w:t xml:space="preserve"> </w:t>
      </w:r>
      <w:r w:rsidR="00AE5DAC" w:rsidRPr="00391C72">
        <w:rPr>
          <w:rFonts w:ascii="Times New Roman" w:hAnsi="Times New Roman" w:cs="Times New Roman"/>
        </w:rPr>
        <w:t>de casos</w:t>
      </w:r>
      <w:r w:rsidR="0029537E" w:rsidRPr="00391C72">
        <w:rPr>
          <w:rFonts w:ascii="Times New Roman" w:hAnsi="Times New Roman" w:cs="Times New Roman"/>
        </w:rPr>
        <w:t xml:space="preserve"> confirmados de Covid-19. Sua realização se</w:t>
      </w:r>
      <w:r w:rsidRPr="00391C72">
        <w:rPr>
          <w:rFonts w:ascii="Times New Roman" w:hAnsi="Times New Roman" w:cs="Times New Roman"/>
        </w:rPr>
        <w:t xml:space="preserve"> dá a partir do 10° dia do início dos sintomas do contato confirmado </w:t>
      </w:r>
      <w:r w:rsidR="005F6668" w:rsidRPr="00391C72">
        <w:rPr>
          <w:rFonts w:ascii="Times New Roman" w:hAnsi="Times New Roman" w:cs="Times New Roman"/>
        </w:rPr>
        <w:t>com a Covid-19</w:t>
      </w:r>
      <w:r w:rsidRPr="00391C72">
        <w:rPr>
          <w:rFonts w:ascii="Times New Roman" w:hAnsi="Times New Roman" w:cs="Times New Roman"/>
        </w:rPr>
        <w:t>.</w:t>
      </w:r>
      <w:r w:rsidR="0029537E" w:rsidRPr="00391C72">
        <w:rPr>
          <w:rFonts w:ascii="Times New Roman" w:hAnsi="Times New Roman" w:cs="Times New Roman"/>
        </w:rPr>
        <w:t xml:space="preserve"> </w:t>
      </w:r>
      <w:r w:rsidR="00AE5DAC" w:rsidRPr="00391C72">
        <w:rPr>
          <w:rFonts w:ascii="Times New Roman" w:hAnsi="Times New Roman" w:cs="Times New Roman"/>
        </w:rPr>
        <w:t>Devem ser executados em tempo oportuno para que não resultem em falso negativo.</w:t>
      </w:r>
    </w:p>
    <w:p w14:paraId="1D819A01" w14:textId="0C5FA07B" w:rsidR="0067615E" w:rsidRPr="00391C72" w:rsidRDefault="005F6668" w:rsidP="00AE5DAC">
      <w:pPr>
        <w:spacing w:after="240" w:line="360" w:lineRule="auto"/>
        <w:ind w:firstLine="708"/>
        <w:jc w:val="both"/>
        <w:rPr>
          <w:rFonts w:ascii="Times New Roman" w:hAnsi="Times New Roman" w:cs="Times New Roman"/>
          <w:shd w:val="clear" w:color="auto" w:fill="FDFDFD"/>
        </w:rPr>
      </w:pPr>
      <w:r w:rsidRPr="00391C72">
        <w:rPr>
          <w:rFonts w:ascii="Times New Roman" w:hAnsi="Times New Roman" w:cs="Times New Roman"/>
          <w:shd w:val="clear" w:color="auto" w:fill="FDFDFD"/>
        </w:rPr>
        <w:lastRenderedPageBreak/>
        <w:t>Por fim, s</w:t>
      </w:r>
      <w:r w:rsidR="0067615E" w:rsidRPr="00391C72">
        <w:rPr>
          <w:rFonts w:ascii="Times New Roman" w:hAnsi="Times New Roman" w:cs="Times New Roman"/>
          <w:shd w:val="clear" w:color="auto" w:fill="FDFDFD"/>
        </w:rPr>
        <w:t>alienta-se que todas as condutas são tomadas a partir de protocolos já estabelecidos.</w:t>
      </w:r>
    </w:p>
    <w:p w14:paraId="0FFDE0D2" w14:textId="4D2F01AB" w:rsidR="007D7968" w:rsidRPr="00391C72" w:rsidRDefault="00DF014C" w:rsidP="00AE5DAC">
      <w:pPr>
        <w:spacing w:after="240"/>
        <w:jc w:val="both"/>
        <w:rPr>
          <w:rStyle w:val="nfaseforte"/>
          <w:rFonts w:ascii="Times New Roman" w:hAnsi="Times New Roman" w:cs="Times New Roman"/>
          <w:b w:val="0"/>
          <w:bCs w:val="0"/>
          <w:color w:val="172938"/>
        </w:rPr>
      </w:pPr>
      <w:r w:rsidRPr="00391C72">
        <w:rPr>
          <w:rStyle w:val="nfaseforte"/>
          <w:rFonts w:ascii="Times New Roman" w:hAnsi="Times New Roman" w:cs="Times New Roman"/>
          <w:color w:val="172938"/>
        </w:rPr>
        <w:tab/>
      </w:r>
      <w:r w:rsidRPr="00391C72"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  <w:t>Qualquer dúvida</w:t>
      </w:r>
      <w:r w:rsidR="005F6668" w:rsidRPr="00391C72"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  <w:t xml:space="preserve"> persistente,</w:t>
      </w:r>
      <w:r w:rsidRPr="00391C72"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  <w:t xml:space="preserve"> a Vigilância em Saúde fica à disposição</w:t>
      </w:r>
      <w:r w:rsidR="005F6668" w:rsidRPr="00391C72"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  <w:t xml:space="preserve"> da população.</w:t>
      </w:r>
    </w:p>
    <w:p w14:paraId="4AD29D5B" w14:textId="77777777" w:rsidR="005F6668" w:rsidRPr="00391C72" w:rsidRDefault="005F6668" w:rsidP="00AE5DAC">
      <w:pPr>
        <w:spacing w:after="240"/>
        <w:jc w:val="both"/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</w:pPr>
    </w:p>
    <w:p w14:paraId="19A6A492" w14:textId="449CB4D8" w:rsidR="00944D50" w:rsidRPr="00391C72" w:rsidRDefault="00944D50" w:rsidP="00AE5DAC">
      <w:pPr>
        <w:spacing w:after="240"/>
        <w:jc w:val="both"/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</w:pPr>
      <w:r w:rsidRPr="00391C72">
        <w:rPr>
          <w:rStyle w:val="nfaseforte"/>
          <w:rFonts w:ascii="Times New Roman" w:hAnsi="Times New Roman" w:cs="Times New Roman"/>
          <w:b w:val="0"/>
          <w:bCs w:val="0"/>
          <w:color w:val="000000" w:themeColor="text1"/>
        </w:rPr>
        <w:t>REFERÊNCIAS:</w:t>
      </w:r>
    </w:p>
    <w:p w14:paraId="29042512" w14:textId="77777777" w:rsidR="00A9196F" w:rsidRPr="00391C72" w:rsidRDefault="00A9196F" w:rsidP="00AE5DAC">
      <w:pPr>
        <w:spacing w:after="240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</w:rPr>
        <w:t xml:space="preserve">BRASIL. </w:t>
      </w:r>
      <w:r w:rsidRPr="00391C72">
        <w:rPr>
          <w:rFonts w:ascii="Times New Roman" w:hAnsi="Times New Roman" w:cs="Times New Roman"/>
          <w:i/>
        </w:rPr>
        <w:t>Guia de Vigilância Epidemiológica Emergência de Saúde Pública de Importância Nacional pela Doença pelo Coronavírus 2019</w:t>
      </w:r>
      <w:r w:rsidRPr="00391C72">
        <w:rPr>
          <w:rFonts w:ascii="Times New Roman" w:hAnsi="Times New Roman" w:cs="Times New Roman"/>
        </w:rPr>
        <w:t xml:space="preserve">. Vigilância Integrada de Síndromes Respiratórias Agudas Doença pelo Coronavírus 2019, Influenza e outros vírus respiratórios, 03/04/2020. Ministério da Saúde. </w:t>
      </w:r>
    </w:p>
    <w:p w14:paraId="1F0EE794" w14:textId="77777777" w:rsidR="00A9196F" w:rsidRPr="00391C72" w:rsidRDefault="00A9196F" w:rsidP="00AE5DAC">
      <w:pPr>
        <w:spacing w:after="240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</w:rPr>
        <w:t xml:space="preserve">BRASIL. </w:t>
      </w:r>
      <w:r w:rsidRPr="00391C72">
        <w:rPr>
          <w:rFonts w:ascii="Times New Roman" w:hAnsi="Times New Roman" w:cs="Times New Roman"/>
          <w:i/>
        </w:rPr>
        <w:t>Portaria nº 454, de 20 de Março De 2020</w:t>
      </w:r>
      <w:r w:rsidRPr="00391C72">
        <w:rPr>
          <w:rFonts w:ascii="Times New Roman" w:hAnsi="Times New Roman" w:cs="Times New Roman"/>
        </w:rPr>
        <w:t>. Brasil. Ministério da Saúde, 2020.</w:t>
      </w:r>
    </w:p>
    <w:p w14:paraId="19D6C98C" w14:textId="77777777" w:rsidR="00A9196F" w:rsidRPr="00391C72" w:rsidRDefault="00372850" w:rsidP="00AE5DAC">
      <w:pPr>
        <w:spacing w:after="240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</w:rPr>
        <w:t>SES</w:t>
      </w:r>
      <w:r w:rsidR="00A9196F" w:rsidRPr="00391C72">
        <w:rPr>
          <w:rFonts w:ascii="Times New Roman" w:hAnsi="Times New Roman" w:cs="Times New Roman"/>
        </w:rPr>
        <w:t xml:space="preserve">. </w:t>
      </w:r>
      <w:r w:rsidR="00A9196F" w:rsidRPr="00391C72">
        <w:rPr>
          <w:rFonts w:ascii="Times New Roman" w:hAnsi="Times New Roman" w:cs="Times New Roman"/>
          <w:i/>
        </w:rPr>
        <w:t>Nota Informativa 9 Coe/SES-RS</w:t>
      </w:r>
      <w:r w:rsidR="00C0027F" w:rsidRPr="00391C72">
        <w:rPr>
          <w:rFonts w:ascii="Times New Roman" w:hAnsi="Times New Roman" w:cs="Times New Roman"/>
          <w:i/>
        </w:rPr>
        <w:t>.</w:t>
      </w:r>
      <w:r w:rsidRPr="00391C72">
        <w:rPr>
          <w:rFonts w:ascii="Times New Roman" w:hAnsi="Times New Roman" w:cs="Times New Roman"/>
        </w:rPr>
        <w:t xml:space="preserve"> Centro Estadual De Vigilância Em Saúde. Secretaria Estadual da Saúde. Rio Grande do Sul.</w:t>
      </w:r>
    </w:p>
    <w:p w14:paraId="5FFEBCD9" w14:textId="77777777" w:rsidR="00C0027F" w:rsidRPr="00391C72" w:rsidRDefault="00C0027F" w:rsidP="00AE5DAC">
      <w:pPr>
        <w:spacing w:after="240"/>
        <w:jc w:val="both"/>
        <w:rPr>
          <w:rFonts w:ascii="Times New Roman" w:hAnsi="Times New Roman" w:cs="Times New Roman"/>
        </w:rPr>
      </w:pPr>
      <w:r w:rsidRPr="00391C72">
        <w:rPr>
          <w:rFonts w:ascii="Times New Roman" w:hAnsi="Times New Roman" w:cs="Times New Roman"/>
        </w:rPr>
        <w:t xml:space="preserve">OMS. </w:t>
      </w:r>
      <w:r w:rsidRPr="00391C72">
        <w:rPr>
          <w:rFonts w:ascii="Times New Roman" w:hAnsi="Times New Roman" w:cs="Times New Roman"/>
          <w:i/>
        </w:rPr>
        <w:t>Testes de laboratório para o novo coronavírus de 2019 (2019-nCoV) em casos humanos suspeitos</w:t>
      </w:r>
      <w:r w:rsidRPr="00391C72">
        <w:rPr>
          <w:rFonts w:ascii="Times New Roman" w:hAnsi="Times New Roman" w:cs="Times New Roman"/>
        </w:rPr>
        <w:t xml:space="preserve">. Acesso em 22 de maio de 2020. Disponível em: </w:t>
      </w:r>
      <w:hyperlink r:id="rId8" w:history="1">
        <w:r w:rsidRPr="00391C72">
          <w:rPr>
            <w:rStyle w:val="Hyperlink"/>
            <w:rFonts w:ascii="Times New Roman" w:hAnsi="Times New Roman" w:cs="Times New Roman"/>
          </w:rPr>
          <w:t>https://www.who.int/publications-detail/laboratory-testing-for-2019-novel-coronavirus-in-suspected-human-cases-20200117</w:t>
        </w:r>
      </w:hyperlink>
      <w:r w:rsidRPr="00391C72">
        <w:rPr>
          <w:rFonts w:ascii="Times New Roman" w:hAnsi="Times New Roman" w:cs="Times New Roman"/>
        </w:rPr>
        <w:t xml:space="preserve"> </w:t>
      </w:r>
    </w:p>
    <w:p w14:paraId="4A9FCB7D" w14:textId="77777777" w:rsidR="00C0027F" w:rsidRPr="00AE5DAC" w:rsidRDefault="00C0027F" w:rsidP="00AE5DAC">
      <w:pPr>
        <w:spacing w:after="240"/>
        <w:jc w:val="both"/>
        <w:rPr>
          <w:rFonts w:asciiTheme="minorHAnsi" w:hAnsiTheme="minorHAnsi" w:cstheme="minorHAnsi"/>
        </w:rPr>
      </w:pPr>
    </w:p>
    <w:p w14:paraId="6F4E6182" w14:textId="77777777" w:rsidR="00A9196F" w:rsidRPr="00AE5DAC" w:rsidRDefault="00A9196F" w:rsidP="00AE5DAC">
      <w:pPr>
        <w:spacing w:after="240"/>
        <w:jc w:val="right"/>
        <w:rPr>
          <w:rFonts w:asciiTheme="minorHAnsi" w:hAnsiTheme="minorHAnsi" w:cstheme="minorHAnsi"/>
        </w:rPr>
      </w:pPr>
    </w:p>
    <w:p w14:paraId="2CFFB608" w14:textId="77777777" w:rsidR="007D7968" w:rsidRPr="00391C72" w:rsidRDefault="00DF014C" w:rsidP="00AE5DAC">
      <w:pPr>
        <w:pStyle w:val="NormalWeb"/>
        <w:spacing w:beforeAutospacing="0" w:afterAutospacing="0" w:line="360" w:lineRule="auto"/>
        <w:jc w:val="right"/>
      </w:pPr>
      <w:r w:rsidRPr="00391C72">
        <w:rPr>
          <w:color w:val="000000" w:themeColor="text1"/>
        </w:rPr>
        <w:t>Rio G</w:t>
      </w:r>
      <w:r w:rsidR="00400C60" w:rsidRPr="00391C72">
        <w:rPr>
          <w:color w:val="000000" w:themeColor="text1"/>
        </w:rPr>
        <w:t xml:space="preserve">rande, 23 de maio </w:t>
      </w:r>
      <w:r w:rsidRPr="00391C72">
        <w:rPr>
          <w:color w:val="000000" w:themeColor="text1"/>
        </w:rPr>
        <w:t>de 20</w:t>
      </w:r>
      <w:r w:rsidR="00400C60" w:rsidRPr="00391C72">
        <w:rPr>
          <w:color w:val="000000" w:themeColor="text1"/>
        </w:rPr>
        <w:t>20</w:t>
      </w:r>
      <w:r w:rsidRPr="00391C72">
        <w:rPr>
          <w:color w:val="000000" w:themeColor="text1"/>
        </w:rPr>
        <w:t>.</w:t>
      </w:r>
    </w:p>
    <w:sectPr w:rsidR="007D7968" w:rsidRPr="00391C72">
      <w:headerReference w:type="default" r:id="rId9"/>
      <w:pgSz w:w="11906" w:h="16838"/>
      <w:pgMar w:top="1701" w:right="1134" w:bottom="141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DC6F2" w14:textId="77777777" w:rsidR="00E912EA" w:rsidRDefault="00E912EA">
      <w:r>
        <w:separator/>
      </w:r>
    </w:p>
  </w:endnote>
  <w:endnote w:type="continuationSeparator" w:id="0">
    <w:p w14:paraId="203B1F22" w14:textId="77777777" w:rsidR="00E912EA" w:rsidRDefault="00E9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4B229" w14:textId="77777777" w:rsidR="00E912EA" w:rsidRDefault="00E912EA">
      <w:r>
        <w:separator/>
      </w:r>
    </w:p>
  </w:footnote>
  <w:footnote w:type="continuationSeparator" w:id="0">
    <w:p w14:paraId="6CB7463A" w14:textId="77777777" w:rsidR="00E912EA" w:rsidRDefault="00E9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04BE1" w14:textId="12FFA65E" w:rsidR="007D7968" w:rsidRDefault="00DF014C">
    <w:pPr>
      <w:pStyle w:val="Standard"/>
      <w:spacing w:line="360" w:lineRule="auto"/>
      <w:jc w:val="center"/>
      <w:rPr>
        <w:rFonts w:ascii="Times New Roman" w:eastAsia="Times New Roman" w:hAnsi="Times New Roman" w:cs="Times New Roman"/>
        <w:b/>
        <w:bCs/>
        <w:color w:val="000000"/>
        <w:highlight w:val="white"/>
        <w:lang w:eastAsia="pt-BR"/>
      </w:rPr>
    </w:pPr>
    <w:r>
      <w:rPr>
        <w:noProof/>
        <w:lang w:eastAsia="pt-BR" w:bidi="ar-SA"/>
      </w:rPr>
      <w:drawing>
        <wp:anchor distT="0" distB="9525" distL="114300" distR="123190" simplePos="0" relativeHeight="2" behindDoc="1" locked="0" layoutInCell="1" allowOverlap="1" wp14:anchorId="7AB091B0" wp14:editId="62D21801">
          <wp:simplePos x="0" y="0"/>
          <wp:positionH relativeFrom="column">
            <wp:posOffset>5154295</wp:posOffset>
          </wp:positionH>
          <wp:positionV relativeFrom="paragraph">
            <wp:posOffset>-126365</wp:posOffset>
          </wp:positionV>
          <wp:extent cx="1096010" cy="100012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026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635" distL="0" distR="119380" simplePos="0" relativeHeight="3" behindDoc="1" locked="0" layoutInCell="1" allowOverlap="1" wp14:anchorId="30EFBD00" wp14:editId="78326C48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099820" cy="102806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01D">
      <w:rPr>
        <w:rFonts w:ascii="Times New Roman" w:eastAsia="Times New Roman" w:hAnsi="Times New Roman" w:cs="Times New Roman"/>
        <w:b/>
        <w:bCs/>
        <w:color w:val="000000"/>
        <w:shd w:val="clear" w:color="auto" w:fill="FFFFFF"/>
        <w:lang w:eastAsia="pt-BR"/>
      </w:rPr>
      <w:t>Estado do Rio Grande d</w:t>
    </w:r>
    <w:r>
      <w:rPr>
        <w:rFonts w:ascii="Times New Roman" w:eastAsia="Times New Roman" w:hAnsi="Times New Roman" w:cs="Times New Roman"/>
        <w:b/>
        <w:bCs/>
        <w:color w:val="000000"/>
        <w:shd w:val="clear" w:color="auto" w:fill="FFFFFF"/>
        <w:lang w:eastAsia="pt-BR"/>
      </w:rPr>
      <w:t>o Sul</w:t>
    </w:r>
  </w:p>
  <w:p w14:paraId="696BC663" w14:textId="77777777" w:rsidR="007D7968" w:rsidRDefault="00DF014C">
    <w:pPr>
      <w:pStyle w:val="Standard"/>
      <w:spacing w:line="360" w:lineRule="auto"/>
      <w:jc w:val="center"/>
      <w:rPr>
        <w:rFonts w:ascii="Times New Roman" w:eastAsia="Times New Roman" w:hAnsi="Times New Roman" w:cs="Times New Roman"/>
        <w:b/>
        <w:bCs/>
        <w:color w:val="000000"/>
        <w:highlight w:val="white"/>
        <w:lang w:eastAsia="pt-BR"/>
      </w:rPr>
    </w:pPr>
    <w:r>
      <w:rPr>
        <w:rFonts w:ascii="Times New Roman" w:eastAsia="Times New Roman" w:hAnsi="Times New Roman" w:cs="Times New Roman"/>
        <w:b/>
        <w:bCs/>
        <w:color w:val="000000"/>
        <w:shd w:val="clear" w:color="auto" w:fill="FFFFFF"/>
        <w:lang w:eastAsia="pt-BR"/>
      </w:rPr>
      <w:t>PREFEITURA MUNICIPAL DO RIO GRANDE</w:t>
    </w:r>
  </w:p>
  <w:p w14:paraId="66A6A106" w14:textId="77777777" w:rsidR="007D7968" w:rsidRDefault="00DF014C">
    <w:pPr>
      <w:pStyle w:val="Standard"/>
      <w:spacing w:line="360" w:lineRule="auto"/>
      <w:ind w:left="1276" w:hanging="1276"/>
      <w:jc w:val="center"/>
      <w:rPr>
        <w:rFonts w:hint="eastAsia"/>
      </w:rPr>
    </w:pPr>
    <w:r>
      <w:rPr>
        <w:rFonts w:ascii="Times New Roman" w:eastAsia="Times New Roman" w:hAnsi="Times New Roman" w:cs="Times New Roman"/>
        <w:b/>
        <w:color w:val="000000"/>
        <w:shd w:val="clear" w:color="auto" w:fill="FFFFFF"/>
        <w:lang w:eastAsia="pt-BR"/>
      </w:rPr>
      <w:t>SECRETARIA DE MUNICÍPIO DA SAÚDE</w:t>
    </w:r>
  </w:p>
  <w:p w14:paraId="217C53F3" w14:textId="77777777" w:rsidR="007D7968" w:rsidRDefault="00DF014C">
    <w:pPr>
      <w:pStyle w:val="Standard"/>
      <w:spacing w:line="360" w:lineRule="auto"/>
      <w:jc w:val="center"/>
      <w:rPr>
        <w:rFonts w:ascii="Times New Roman" w:eastAsia="Times New Roman" w:hAnsi="Times New Roman" w:cs="Times New Roman"/>
        <w:b/>
        <w:color w:val="000000"/>
        <w:highlight w:val="white"/>
        <w:lang w:eastAsia="pt-BR"/>
      </w:rPr>
    </w:pPr>
    <w:r>
      <w:rPr>
        <w:rFonts w:ascii="Times New Roman" w:eastAsia="Times New Roman" w:hAnsi="Times New Roman" w:cs="Times New Roman"/>
        <w:b/>
        <w:color w:val="000000"/>
        <w:shd w:val="clear" w:color="auto" w:fill="FFFFFF"/>
        <w:lang w:eastAsia="pt-BR"/>
      </w:rPr>
      <w:t>Superintendência de Vigilância em Saúde</w:t>
    </w:r>
  </w:p>
  <w:p w14:paraId="39AD52EA" w14:textId="77777777" w:rsidR="007D7968" w:rsidRDefault="007D7968">
    <w:pPr>
      <w:pStyle w:val="Standard"/>
      <w:spacing w:line="360" w:lineRule="auto"/>
      <w:jc w:val="center"/>
      <w:rPr>
        <w:rFonts w:ascii="Times New Roman" w:eastAsia="Times New Roman" w:hAnsi="Times New Roman" w:cs="Times New Roman"/>
        <w:b/>
        <w:color w:val="000000"/>
        <w:highlight w:val="white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70F"/>
    <w:multiLevelType w:val="hybridMultilevel"/>
    <w:tmpl w:val="B1B62D64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8"/>
    <w:rsid w:val="000409D9"/>
    <w:rsid w:val="001173E7"/>
    <w:rsid w:val="001B7BB2"/>
    <w:rsid w:val="0029537E"/>
    <w:rsid w:val="003138BE"/>
    <w:rsid w:val="00372850"/>
    <w:rsid w:val="00391C72"/>
    <w:rsid w:val="00400C60"/>
    <w:rsid w:val="00432201"/>
    <w:rsid w:val="005F6668"/>
    <w:rsid w:val="0067615E"/>
    <w:rsid w:val="007674E4"/>
    <w:rsid w:val="00772248"/>
    <w:rsid w:val="007A2CEE"/>
    <w:rsid w:val="007D7968"/>
    <w:rsid w:val="0080661E"/>
    <w:rsid w:val="00944D50"/>
    <w:rsid w:val="009F4C5A"/>
    <w:rsid w:val="00A60E22"/>
    <w:rsid w:val="00A9196F"/>
    <w:rsid w:val="00AE5DAC"/>
    <w:rsid w:val="00B6501D"/>
    <w:rsid w:val="00BF65DB"/>
    <w:rsid w:val="00C0027F"/>
    <w:rsid w:val="00C43F4E"/>
    <w:rsid w:val="00D90285"/>
    <w:rsid w:val="00DA4646"/>
    <w:rsid w:val="00DC415C"/>
    <w:rsid w:val="00DF014C"/>
    <w:rsid w:val="00E1483F"/>
    <w:rsid w:val="00E451A8"/>
    <w:rsid w:val="00E912EA"/>
    <w:rsid w:val="00F20D4C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8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C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1F6D"/>
  </w:style>
  <w:style w:type="character" w:customStyle="1" w:styleId="RodapChar">
    <w:name w:val="Rodapé Char"/>
    <w:basedOn w:val="Fontepargpadro"/>
    <w:link w:val="Rodap"/>
    <w:uiPriority w:val="99"/>
    <w:qFormat/>
    <w:rsid w:val="00FA1F6D"/>
  </w:style>
  <w:style w:type="character" w:customStyle="1" w:styleId="object">
    <w:name w:val="object"/>
    <w:basedOn w:val="Fontepargpadro"/>
    <w:qFormat/>
    <w:rsid w:val="00622CA0"/>
  </w:style>
  <w:style w:type="character" w:customStyle="1" w:styleId="zmsearchresult">
    <w:name w:val="zmsearchresult"/>
    <w:basedOn w:val="Fontepargpadro"/>
    <w:qFormat/>
    <w:rsid w:val="00622CA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FA1F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A1F6D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FA1F6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86777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622C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4D5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02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C3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1F6D"/>
  </w:style>
  <w:style w:type="character" w:customStyle="1" w:styleId="RodapChar">
    <w:name w:val="Rodapé Char"/>
    <w:basedOn w:val="Fontepargpadro"/>
    <w:link w:val="Rodap"/>
    <w:uiPriority w:val="99"/>
    <w:qFormat/>
    <w:rsid w:val="00FA1F6D"/>
  </w:style>
  <w:style w:type="character" w:customStyle="1" w:styleId="object">
    <w:name w:val="object"/>
    <w:basedOn w:val="Fontepargpadro"/>
    <w:qFormat/>
    <w:rsid w:val="00622CA0"/>
  </w:style>
  <w:style w:type="character" w:customStyle="1" w:styleId="zmsearchresult">
    <w:name w:val="zmsearchresult"/>
    <w:basedOn w:val="Fontepargpadro"/>
    <w:qFormat/>
    <w:rsid w:val="00622CA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4">
    <w:name w:val="ListLabel 4"/>
    <w:qFormat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FA1F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A1F6D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FA1F6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paragraph" w:styleId="NormalWeb">
    <w:name w:val="Normal (Web)"/>
    <w:basedOn w:val="Normal"/>
    <w:uiPriority w:val="99"/>
    <w:unhideWhenUsed/>
    <w:qFormat/>
    <w:rsid w:val="0086777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622C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4D5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0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-detail/laboratory-testing-for-2019-novel-coronavirus-in-suspected-human-cases-202001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Gabex</cp:lastModifiedBy>
  <cp:revision>3</cp:revision>
  <cp:lastPrinted>2018-12-21T17:04:00Z</cp:lastPrinted>
  <dcterms:created xsi:type="dcterms:W3CDTF">2020-05-24T01:46:00Z</dcterms:created>
  <dcterms:modified xsi:type="dcterms:W3CDTF">2020-05-24T02:51:00Z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